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204" w:rsidRDefault="00F95204" w:rsidP="00F95204">
      <w:pPr>
        <w:pStyle w:val="2"/>
        <w:spacing w:line="400" w:lineRule="exact"/>
        <w:ind w:left="480" w:firstLineChars="1100" w:firstLine="3080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企业概况</w:t>
      </w:r>
    </w:p>
    <w:p w:rsidR="00F95204" w:rsidRDefault="00F95204" w:rsidP="00F95204">
      <w:pPr>
        <w:ind w:firstLineChars="200" w:firstLine="480"/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我公司（成都辉瑞消防设备有限公司）最早成立于2006年2月，是在原成都万安达消防设备中心的基础上成立，公司专业从事灭火器的维修、充装以及消防器材销售和安装，我公司主要经销干粉灭火器系列、泡沫灭火器系列、应急照明灯系列、安全标志灯系列、消防装备系列、建筑用消防器材系列、手台消防泵系列、灭火器箱系列，共计8大类100多个品种，长期固定客户3200余家。我公司灭火器维修于2013年通过了四川省消防总队灭火器维修能力企业检查验收。公司现有员工23人，配送车辆11台，仓库2处，灭火器维修车间1个。主要客户群：石化企业、印刷企业、家具企业、包装企业、交通企业、机关、学校等。</w:t>
      </w:r>
    </w:p>
    <w:p w:rsidR="00F95204" w:rsidRDefault="00F95204" w:rsidP="00F95204">
      <w:pPr>
        <w:ind w:firstLineChars="200" w:firstLine="480"/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我公司成立至今，历年维修销售的灭火器接受消防主管机关、国家质量及市场监管部门领导管理，每年抽检的灭火器都检验合格。</w:t>
      </w:r>
    </w:p>
    <w:p w:rsidR="00F95204" w:rsidRDefault="00F95204" w:rsidP="00F95204">
      <w:pPr>
        <w:ind w:firstLine="473"/>
        <w:rPr>
          <w:rFonts w:asciiTheme="majorEastAsia" w:eastAsiaTheme="majorEastAsia" w:hAnsiTheme="majorEastAsia" w:cstheme="major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通过十多年的发展，我公司现已发展为集消防工程施工、消防工程检测、消防维保、消防器材销售、安防器材销售、交通设施销售、劳动保障用品销售为一体的综合性企业。我公司近年合作部分客户有：</w:t>
      </w:r>
    </w:p>
    <w:p w:rsidR="00F95204" w:rsidRDefault="00F95204" w:rsidP="00F95204">
      <w:pPr>
        <w:numPr>
          <w:ilvl w:val="0"/>
          <w:numId w:val="1"/>
        </w:numPr>
        <w:overflowPunct w:val="0"/>
        <w:autoSpaceDE w:val="0"/>
        <w:autoSpaceDN w:val="0"/>
        <w:adjustRightInd/>
        <w:snapToGrid/>
        <w:spacing w:after="35"/>
        <w:ind w:left="596" w:hanging="8"/>
        <w:rPr>
          <w:rFonts w:asciiTheme="majorEastAsia" w:eastAsiaTheme="majorEastAsia" w:hAnsiTheme="majorEastAsia" w:cstheme="major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中国石油成都润滑油厂</w:t>
      </w:r>
    </w:p>
    <w:p w:rsidR="00F95204" w:rsidRDefault="00F95204" w:rsidP="00F95204">
      <w:pPr>
        <w:numPr>
          <w:ilvl w:val="0"/>
          <w:numId w:val="1"/>
        </w:numPr>
        <w:overflowPunct w:val="0"/>
        <w:autoSpaceDE w:val="0"/>
        <w:autoSpaceDN w:val="0"/>
        <w:adjustRightInd/>
        <w:snapToGrid/>
        <w:spacing w:after="35"/>
        <w:ind w:left="596" w:hanging="8"/>
        <w:rPr>
          <w:rFonts w:asciiTheme="majorEastAsia" w:eastAsiaTheme="majorEastAsia" w:hAnsiTheme="majorEastAsia" w:cstheme="major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中国石化四川销售有限公司</w:t>
      </w:r>
    </w:p>
    <w:p w:rsidR="00F95204" w:rsidRDefault="00F95204" w:rsidP="00F95204">
      <w:pPr>
        <w:numPr>
          <w:ilvl w:val="0"/>
          <w:numId w:val="1"/>
        </w:numPr>
        <w:overflowPunct w:val="0"/>
        <w:autoSpaceDE w:val="0"/>
        <w:autoSpaceDN w:val="0"/>
        <w:adjustRightInd/>
        <w:snapToGrid/>
        <w:spacing w:after="35"/>
        <w:ind w:left="596" w:hanging="8"/>
        <w:rPr>
          <w:rFonts w:asciiTheme="majorEastAsia" w:eastAsiaTheme="majorEastAsia" w:hAnsiTheme="majorEastAsia" w:cstheme="major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四川交投能源发展有限公司</w:t>
      </w:r>
    </w:p>
    <w:p w:rsidR="00F95204" w:rsidRDefault="00F95204" w:rsidP="00F95204">
      <w:pPr>
        <w:numPr>
          <w:ilvl w:val="0"/>
          <w:numId w:val="1"/>
        </w:numPr>
        <w:overflowPunct w:val="0"/>
        <w:autoSpaceDE w:val="0"/>
        <w:autoSpaceDN w:val="0"/>
        <w:adjustRightInd/>
        <w:snapToGrid/>
        <w:spacing w:after="35"/>
        <w:ind w:left="596" w:hanging="8"/>
        <w:rPr>
          <w:rFonts w:asciiTheme="majorEastAsia" w:eastAsiaTheme="majorEastAsia" w:hAnsiTheme="majorEastAsia" w:cstheme="major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成都市公共交通集团公司及其下属全资子公司和合资公司</w:t>
      </w:r>
    </w:p>
    <w:p w:rsidR="00F95204" w:rsidRDefault="00F95204" w:rsidP="00F95204">
      <w:pPr>
        <w:numPr>
          <w:ilvl w:val="0"/>
          <w:numId w:val="1"/>
        </w:numPr>
        <w:overflowPunct w:val="0"/>
        <w:autoSpaceDE w:val="0"/>
        <w:autoSpaceDN w:val="0"/>
        <w:adjustRightInd/>
        <w:snapToGrid/>
        <w:spacing w:after="35"/>
        <w:ind w:left="596" w:hanging="8"/>
        <w:rPr>
          <w:rFonts w:asciiTheme="majorEastAsia" w:eastAsiaTheme="majorEastAsia" w:hAnsiTheme="majorEastAsia" w:cstheme="major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环球中心</w:t>
      </w:r>
    </w:p>
    <w:p w:rsidR="00F95204" w:rsidRDefault="00F95204" w:rsidP="00F95204">
      <w:pPr>
        <w:numPr>
          <w:ilvl w:val="0"/>
          <w:numId w:val="1"/>
        </w:numPr>
        <w:overflowPunct w:val="0"/>
        <w:autoSpaceDE w:val="0"/>
        <w:autoSpaceDN w:val="0"/>
        <w:adjustRightInd/>
        <w:snapToGrid/>
        <w:spacing w:after="35"/>
        <w:ind w:left="596" w:hanging="8"/>
        <w:rPr>
          <w:rFonts w:asciiTheme="majorEastAsia" w:eastAsiaTheme="majorEastAsia" w:hAnsiTheme="majorEastAsia" w:cstheme="major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中国西部国际博览城</w:t>
      </w:r>
    </w:p>
    <w:p w:rsidR="00F95204" w:rsidRDefault="00F95204" w:rsidP="00F95204">
      <w:pPr>
        <w:numPr>
          <w:ilvl w:val="0"/>
          <w:numId w:val="1"/>
        </w:numPr>
        <w:overflowPunct w:val="0"/>
        <w:autoSpaceDE w:val="0"/>
        <w:autoSpaceDN w:val="0"/>
        <w:adjustRightInd/>
        <w:snapToGrid/>
        <w:spacing w:after="35"/>
        <w:ind w:left="596" w:hanging="8"/>
        <w:rPr>
          <w:rFonts w:asciiTheme="majorEastAsia" w:eastAsiaTheme="majorEastAsia" w:hAnsiTheme="majorEastAsia" w:cstheme="major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延长壳牌（四川）石油有限公司</w:t>
      </w:r>
    </w:p>
    <w:p w:rsidR="00F95204" w:rsidRDefault="00F95204" w:rsidP="00F95204">
      <w:pPr>
        <w:numPr>
          <w:ilvl w:val="0"/>
          <w:numId w:val="1"/>
        </w:numPr>
        <w:overflowPunct w:val="0"/>
        <w:autoSpaceDE w:val="0"/>
        <w:autoSpaceDN w:val="0"/>
        <w:adjustRightInd/>
        <w:snapToGrid/>
        <w:spacing w:after="35"/>
        <w:ind w:left="596" w:hanging="8"/>
        <w:rPr>
          <w:rFonts w:asciiTheme="majorEastAsia" w:eastAsiaTheme="majorEastAsia" w:hAnsiTheme="majorEastAsia" w:cstheme="major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重庆东银壳牌石化有限公司</w:t>
      </w:r>
    </w:p>
    <w:p w:rsidR="00F95204" w:rsidRDefault="00F95204" w:rsidP="00F95204">
      <w:pPr>
        <w:pStyle w:val="2"/>
        <w:spacing w:line="400" w:lineRule="exact"/>
        <w:ind w:firstLineChars="1500" w:firstLine="4200"/>
        <w:jc w:val="left"/>
        <w:rPr>
          <w:rFonts w:ascii="微软雅黑" w:eastAsia="微软雅黑" w:hAnsi="微软雅黑"/>
          <w:sz w:val="28"/>
          <w:szCs w:val="28"/>
        </w:rPr>
      </w:pPr>
    </w:p>
    <w:p w:rsidR="00F95204" w:rsidRDefault="00F95204" w:rsidP="00F95204">
      <w:pPr>
        <w:pStyle w:val="2"/>
        <w:spacing w:line="400" w:lineRule="exact"/>
        <w:ind w:firstLineChars="1500" w:firstLine="4200"/>
        <w:jc w:val="left"/>
        <w:rPr>
          <w:rFonts w:ascii="微软雅黑" w:eastAsia="微软雅黑" w:hAnsi="微软雅黑"/>
          <w:sz w:val="28"/>
          <w:szCs w:val="28"/>
        </w:rPr>
      </w:pPr>
    </w:p>
    <w:p w:rsidR="00F95204" w:rsidRDefault="00F95204" w:rsidP="00F95204">
      <w:pPr>
        <w:pStyle w:val="2"/>
        <w:spacing w:line="400" w:lineRule="exact"/>
        <w:ind w:firstLineChars="1500" w:firstLine="4200"/>
        <w:jc w:val="left"/>
        <w:rPr>
          <w:rFonts w:ascii="微软雅黑" w:eastAsia="微软雅黑" w:hAnsi="微软雅黑"/>
          <w:sz w:val="28"/>
          <w:szCs w:val="28"/>
        </w:rPr>
      </w:pPr>
    </w:p>
    <w:p w:rsidR="00F95204" w:rsidRDefault="00F95204" w:rsidP="00F95204">
      <w:pPr>
        <w:pStyle w:val="2"/>
        <w:spacing w:line="400" w:lineRule="exact"/>
        <w:ind w:firstLineChars="1500" w:firstLine="4200"/>
        <w:jc w:val="left"/>
        <w:rPr>
          <w:rFonts w:ascii="微软雅黑" w:eastAsia="微软雅黑" w:hAnsi="微软雅黑"/>
          <w:sz w:val="28"/>
          <w:szCs w:val="28"/>
        </w:rPr>
      </w:pPr>
    </w:p>
    <w:p w:rsidR="00F95204" w:rsidRDefault="00F95204" w:rsidP="00F95204">
      <w:pPr>
        <w:rPr>
          <w:lang w:val="zh-CN"/>
        </w:rPr>
      </w:pPr>
    </w:p>
    <w:p w:rsidR="00E923E6" w:rsidRDefault="00E923E6" w:rsidP="00E923E6">
      <w:pPr>
        <w:pStyle w:val="2"/>
        <w:spacing w:line="400" w:lineRule="exact"/>
        <w:jc w:val="left"/>
        <w:rPr>
          <w:rFonts w:ascii="Tahoma" w:eastAsia="微软雅黑" w:hAnsi="Tahoma" w:cstheme="minorBidi" w:hint="eastAsia"/>
          <w:b w:val="0"/>
          <w:bCs w:val="0"/>
          <w:kern w:val="0"/>
          <w:sz w:val="22"/>
          <w:szCs w:val="22"/>
        </w:rPr>
      </w:pPr>
    </w:p>
    <w:p w:rsidR="00F95204" w:rsidRDefault="00F95204" w:rsidP="00E923E6">
      <w:pPr>
        <w:pStyle w:val="2"/>
        <w:spacing w:line="400" w:lineRule="exact"/>
        <w:ind w:firstLineChars="1550" w:firstLine="4340"/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基本情况一览表</w:t>
      </w:r>
    </w:p>
    <w:tbl>
      <w:tblPr>
        <w:tblW w:w="9315" w:type="dxa"/>
        <w:tblInd w:w="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65"/>
        <w:gridCol w:w="1036"/>
        <w:gridCol w:w="2004"/>
        <w:gridCol w:w="1125"/>
        <w:gridCol w:w="1230"/>
        <w:gridCol w:w="570"/>
        <w:gridCol w:w="165"/>
        <w:gridCol w:w="1620"/>
      </w:tblGrid>
      <w:tr w:rsidR="00F95204" w:rsidTr="00F95204">
        <w:trPr>
          <w:cantSplit/>
          <w:trHeight w:val="462"/>
        </w:trPr>
        <w:tc>
          <w:tcPr>
            <w:tcW w:w="156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204" w:rsidRDefault="00F95204">
            <w:pPr>
              <w:overflowPunct w:val="0"/>
              <w:autoSpaceDE w:val="0"/>
              <w:autoSpaceDN w:val="0"/>
              <w:spacing w:line="400" w:lineRule="exact"/>
              <w:jc w:val="both"/>
              <w:rPr>
                <w:rFonts w:asciiTheme="majorEastAsia" w:eastAsiaTheme="majorEastAsia" w:hAnsiTheme="majorEastAsia" w:cstheme="majorEastAsia"/>
                <w:color w:val="000000"/>
                <w:kern w:val="2"/>
                <w:sz w:val="24"/>
                <w:szCs w:val="24"/>
                <w:lang w:val="en-GB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2"/>
                <w:sz w:val="24"/>
                <w:szCs w:val="24"/>
              </w:rPr>
              <w:t>投标人名称</w:t>
            </w:r>
          </w:p>
        </w:tc>
        <w:tc>
          <w:tcPr>
            <w:tcW w:w="7750" w:type="dxa"/>
            <w:gridSpan w:val="7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F95204" w:rsidRDefault="00F95204">
            <w:pPr>
              <w:overflowPunct w:val="0"/>
              <w:autoSpaceDE w:val="0"/>
              <w:autoSpaceDN w:val="0"/>
              <w:spacing w:line="400" w:lineRule="exact"/>
              <w:jc w:val="both"/>
              <w:rPr>
                <w:rFonts w:asciiTheme="majorEastAsia" w:eastAsiaTheme="majorEastAsia" w:hAnsiTheme="majorEastAsia" w:cstheme="majorEastAsia"/>
                <w:color w:val="000000"/>
                <w:kern w:val="2"/>
                <w:sz w:val="24"/>
                <w:szCs w:val="24"/>
                <w:lang w:val="en-GB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2"/>
                <w:sz w:val="24"/>
                <w:szCs w:val="24"/>
              </w:rPr>
              <w:t>成都辉瑞消防设备有限公司</w:t>
            </w:r>
          </w:p>
        </w:tc>
      </w:tr>
      <w:tr w:rsidR="00F95204" w:rsidTr="00F95204">
        <w:trPr>
          <w:cantSplit/>
          <w:trHeight w:val="462"/>
        </w:trPr>
        <w:tc>
          <w:tcPr>
            <w:tcW w:w="156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204" w:rsidRDefault="00F95204">
            <w:pPr>
              <w:overflowPunct w:val="0"/>
              <w:autoSpaceDE w:val="0"/>
              <w:autoSpaceDN w:val="0"/>
              <w:spacing w:line="400" w:lineRule="exact"/>
              <w:jc w:val="both"/>
              <w:rPr>
                <w:rFonts w:asciiTheme="majorEastAsia" w:eastAsiaTheme="majorEastAsia" w:hAnsiTheme="majorEastAsia" w:cstheme="majorEastAsia"/>
                <w:color w:val="000000"/>
                <w:kern w:val="2"/>
                <w:sz w:val="24"/>
                <w:szCs w:val="24"/>
                <w:lang w:val="en-GB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2"/>
                <w:sz w:val="24"/>
                <w:szCs w:val="24"/>
              </w:rPr>
              <w:t>注册地址</w:t>
            </w:r>
          </w:p>
        </w:tc>
        <w:tc>
          <w:tcPr>
            <w:tcW w:w="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204" w:rsidRDefault="00F95204">
            <w:pPr>
              <w:overflowPunct w:val="0"/>
              <w:autoSpaceDE w:val="0"/>
              <w:autoSpaceDN w:val="0"/>
              <w:spacing w:line="400" w:lineRule="exact"/>
              <w:jc w:val="both"/>
              <w:rPr>
                <w:rFonts w:asciiTheme="majorEastAsia" w:eastAsiaTheme="majorEastAsia" w:hAnsiTheme="majorEastAsia" w:cstheme="majorEastAsia"/>
                <w:color w:val="000000"/>
                <w:kern w:val="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2"/>
                <w:sz w:val="24"/>
                <w:szCs w:val="24"/>
              </w:rPr>
              <w:t>四川省成都市金牛区沙河源街道陆家桥社区6组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204" w:rsidRDefault="00F95204">
            <w:pPr>
              <w:overflowPunct w:val="0"/>
              <w:autoSpaceDE w:val="0"/>
              <w:autoSpaceDN w:val="0"/>
              <w:spacing w:line="400" w:lineRule="exact"/>
              <w:jc w:val="both"/>
              <w:rPr>
                <w:rFonts w:asciiTheme="majorEastAsia" w:eastAsiaTheme="majorEastAsia" w:hAnsiTheme="majorEastAsia" w:cstheme="majorEastAsia"/>
                <w:color w:val="000000"/>
                <w:kern w:val="2"/>
                <w:sz w:val="24"/>
                <w:szCs w:val="24"/>
                <w:lang w:val="en-GB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2"/>
                <w:sz w:val="24"/>
                <w:szCs w:val="24"/>
              </w:rPr>
              <w:t>邮政编码</w:t>
            </w:r>
          </w:p>
        </w:tc>
        <w:tc>
          <w:tcPr>
            <w:tcW w:w="23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F95204" w:rsidRDefault="00F95204">
            <w:pPr>
              <w:overflowPunct w:val="0"/>
              <w:autoSpaceDE w:val="0"/>
              <w:autoSpaceDN w:val="0"/>
              <w:spacing w:line="400" w:lineRule="exact"/>
              <w:jc w:val="both"/>
              <w:rPr>
                <w:rFonts w:asciiTheme="majorEastAsia" w:eastAsiaTheme="majorEastAsia" w:hAnsiTheme="majorEastAsia" w:cstheme="majorEastAsia"/>
                <w:color w:val="000000"/>
                <w:kern w:val="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2"/>
                <w:sz w:val="24"/>
                <w:szCs w:val="24"/>
              </w:rPr>
              <w:t>610041</w:t>
            </w:r>
          </w:p>
        </w:tc>
      </w:tr>
      <w:tr w:rsidR="00F95204" w:rsidTr="00F95204">
        <w:trPr>
          <w:cantSplit/>
          <w:trHeight w:val="442"/>
        </w:trPr>
        <w:tc>
          <w:tcPr>
            <w:tcW w:w="1565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204" w:rsidRDefault="00F95204">
            <w:pPr>
              <w:overflowPunct w:val="0"/>
              <w:autoSpaceDE w:val="0"/>
              <w:autoSpaceDN w:val="0"/>
              <w:spacing w:line="400" w:lineRule="exact"/>
              <w:jc w:val="both"/>
              <w:rPr>
                <w:rFonts w:asciiTheme="majorEastAsia" w:eastAsiaTheme="majorEastAsia" w:hAnsiTheme="majorEastAsia" w:cstheme="majorEastAsia"/>
                <w:color w:val="000000"/>
                <w:kern w:val="2"/>
                <w:sz w:val="24"/>
                <w:szCs w:val="24"/>
                <w:lang w:val="en-GB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2"/>
                <w:sz w:val="24"/>
                <w:szCs w:val="24"/>
              </w:rPr>
              <w:t>联系方式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204" w:rsidRDefault="00F95204">
            <w:pPr>
              <w:overflowPunct w:val="0"/>
              <w:autoSpaceDE w:val="0"/>
              <w:autoSpaceDN w:val="0"/>
              <w:spacing w:line="400" w:lineRule="exact"/>
              <w:jc w:val="both"/>
              <w:rPr>
                <w:rFonts w:asciiTheme="majorEastAsia" w:eastAsiaTheme="majorEastAsia" w:hAnsiTheme="majorEastAsia" w:cstheme="majorEastAsia"/>
                <w:color w:val="000000"/>
                <w:kern w:val="2"/>
                <w:sz w:val="24"/>
                <w:szCs w:val="24"/>
                <w:lang w:val="en-GB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2"/>
                <w:sz w:val="24"/>
                <w:szCs w:val="24"/>
              </w:rPr>
              <w:t>联系人</w:t>
            </w:r>
          </w:p>
        </w:tc>
        <w:tc>
          <w:tcPr>
            <w:tcW w:w="3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204" w:rsidRDefault="00F95204">
            <w:pPr>
              <w:overflowPunct w:val="0"/>
              <w:autoSpaceDE w:val="0"/>
              <w:autoSpaceDN w:val="0"/>
              <w:spacing w:line="400" w:lineRule="exact"/>
              <w:jc w:val="both"/>
              <w:rPr>
                <w:rFonts w:asciiTheme="majorEastAsia" w:eastAsiaTheme="majorEastAsia" w:hAnsiTheme="majorEastAsia" w:cstheme="majorEastAsia"/>
                <w:color w:val="000000"/>
                <w:kern w:val="2"/>
                <w:sz w:val="24"/>
                <w:szCs w:val="24"/>
                <w:lang w:val="en-GB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2"/>
                <w:sz w:val="24"/>
                <w:szCs w:val="24"/>
              </w:rPr>
              <w:t>彭红兵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204" w:rsidRDefault="00F95204">
            <w:pPr>
              <w:overflowPunct w:val="0"/>
              <w:autoSpaceDE w:val="0"/>
              <w:autoSpaceDN w:val="0"/>
              <w:spacing w:line="400" w:lineRule="exact"/>
              <w:jc w:val="both"/>
              <w:rPr>
                <w:rFonts w:asciiTheme="majorEastAsia" w:eastAsiaTheme="majorEastAsia" w:hAnsiTheme="majorEastAsia" w:cstheme="majorEastAsia"/>
                <w:color w:val="000000"/>
                <w:kern w:val="2"/>
                <w:sz w:val="24"/>
                <w:szCs w:val="24"/>
                <w:lang w:val="en-GB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2"/>
                <w:sz w:val="24"/>
                <w:szCs w:val="24"/>
              </w:rPr>
              <w:t>电话</w:t>
            </w:r>
          </w:p>
        </w:tc>
        <w:tc>
          <w:tcPr>
            <w:tcW w:w="23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F95204" w:rsidRDefault="00F95204">
            <w:pPr>
              <w:overflowPunct w:val="0"/>
              <w:autoSpaceDE w:val="0"/>
              <w:autoSpaceDN w:val="0"/>
              <w:spacing w:line="400" w:lineRule="exact"/>
              <w:jc w:val="both"/>
              <w:rPr>
                <w:rFonts w:asciiTheme="majorEastAsia" w:eastAsiaTheme="majorEastAsia" w:hAnsiTheme="majorEastAsia" w:cstheme="majorEastAsia"/>
                <w:color w:val="000000"/>
                <w:kern w:val="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2"/>
                <w:sz w:val="24"/>
                <w:szCs w:val="24"/>
              </w:rPr>
              <w:t>13693404858</w:t>
            </w:r>
          </w:p>
        </w:tc>
      </w:tr>
      <w:tr w:rsidR="00F95204" w:rsidTr="00F95204">
        <w:trPr>
          <w:cantSplit/>
          <w:trHeight w:val="148"/>
        </w:trPr>
        <w:tc>
          <w:tcPr>
            <w:tcW w:w="1565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204" w:rsidRDefault="00F95204">
            <w:pPr>
              <w:adjustRightInd/>
              <w:snapToGrid/>
              <w:spacing w:after="0"/>
              <w:rPr>
                <w:rFonts w:asciiTheme="majorEastAsia" w:eastAsiaTheme="majorEastAsia" w:hAnsiTheme="majorEastAsia" w:cstheme="majorEastAsia"/>
                <w:color w:val="000000"/>
                <w:kern w:val="2"/>
                <w:sz w:val="24"/>
                <w:szCs w:val="24"/>
                <w:lang w:val="en-GB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204" w:rsidRDefault="00F95204">
            <w:pPr>
              <w:overflowPunct w:val="0"/>
              <w:autoSpaceDE w:val="0"/>
              <w:autoSpaceDN w:val="0"/>
              <w:spacing w:line="400" w:lineRule="exact"/>
              <w:jc w:val="both"/>
              <w:rPr>
                <w:rFonts w:asciiTheme="majorEastAsia" w:eastAsiaTheme="majorEastAsia" w:hAnsiTheme="majorEastAsia" w:cstheme="majorEastAsia"/>
                <w:color w:val="000000"/>
                <w:kern w:val="2"/>
                <w:sz w:val="24"/>
                <w:szCs w:val="24"/>
                <w:lang w:val="en-GB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2"/>
                <w:sz w:val="24"/>
                <w:szCs w:val="24"/>
              </w:rPr>
              <w:t>传真</w:t>
            </w:r>
          </w:p>
        </w:tc>
        <w:tc>
          <w:tcPr>
            <w:tcW w:w="3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204" w:rsidRDefault="00F95204">
            <w:pPr>
              <w:overflowPunct w:val="0"/>
              <w:autoSpaceDE w:val="0"/>
              <w:autoSpaceDN w:val="0"/>
              <w:spacing w:line="400" w:lineRule="exact"/>
              <w:jc w:val="both"/>
              <w:rPr>
                <w:rFonts w:asciiTheme="majorEastAsia" w:eastAsiaTheme="majorEastAsia" w:hAnsiTheme="majorEastAsia" w:cstheme="majorEastAsia"/>
                <w:color w:val="000000"/>
                <w:kern w:val="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2"/>
                <w:sz w:val="24"/>
                <w:szCs w:val="24"/>
              </w:rPr>
              <w:t>028-83104854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204" w:rsidRDefault="00F95204">
            <w:pPr>
              <w:overflowPunct w:val="0"/>
              <w:autoSpaceDE w:val="0"/>
              <w:autoSpaceDN w:val="0"/>
              <w:spacing w:line="400" w:lineRule="exact"/>
              <w:jc w:val="both"/>
              <w:rPr>
                <w:rFonts w:asciiTheme="majorEastAsia" w:eastAsiaTheme="majorEastAsia" w:hAnsiTheme="majorEastAsia" w:cstheme="majorEastAsia"/>
                <w:color w:val="000000"/>
                <w:kern w:val="2"/>
                <w:sz w:val="24"/>
                <w:szCs w:val="24"/>
                <w:lang w:val="en-GB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2"/>
                <w:sz w:val="24"/>
                <w:szCs w:val="24"/>
              </w:rPr>
              <w:t>网址</w:t>
            </w:r>
          </w:p>
        </w:tc>
        <w:tc>
          <w:tcPr>
            <w:tcW w:w="23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F95204" w:rsidRDefault="00F95204">
            <w:pPr>
              <w:overflowPunct w:val="0"/>
              <w:autoSpaceDE w:val="0"/>
              <w:autoSpaceDN w:val="0"/>
              <w:spacing w:line="400" w:lineRule="exact"/>
              <w:jc w:val="both"/>
              <w:rPr>
                <w:rFonts w:asciiTheme="majorEastAsia" w:eastAsiaTheme="majorEastAsia" w:hAnsiTheme="majorEastAsia" w:cstheme="majorEastAsia"/>
                <w:color w:val="000000"/>
                <w:kern w:val="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2"/>
                <w:sz w:val="24"/>
                <w:szCs w:val="24"/>
              </w:rPr>
              <w:t>/</w:t>
            </w:r>
          </w:p>
        </w:tc>
      </w:tr>
      <w:tr w:rsidR="00F95204" w:rsidTr="00F95204">
        <w:trPr>
          <w:cantSplit/>
          <w:trHeight w:val="442"/>
        </w:trPr>
        <w:tc>
          <w:tcPr>
            <w:tcW w:w="156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204" w:rsidRDefault="00F95204">
            <w:pPr>
              <w:overflowPunct w:val="0"/>
              <w:autoSpaceDE w:val="0"/>
              <w:autoSpaceDN w:val="0"/>
              <w:spacing w:line="400" w:lineRule="exact"/>
              <w:jc w:val="both"/>
              <w:rPr>
                <w:rFonts w:asciiTheme="majorEastAsia" w:eastAsiaTheme="majorEastAsia" w:hAnsiTheme="majorEastAsia" w:cstheme="majorEastAsia"/>
                <w:color w:val="000000"/>
                <w:kern w:val="2"/>
                <w:sz w:val="24"/>
                <w:szCs w:val="24"/>
                <w:lang w:val="en-GB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2"/>
                <w:sz w:val="24"/>
                <w:szCs w:val="24"/>
              </w:rPr>
              <w:t>组织结构</w:t>
            </w:r>
          </w:p>
        </w:tc>
        <w:tc>
          <w:tcPr>
            <w:tcW w:w="77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F95204" w:rsidRDefault="00F95204">
            <w:pPr>
              <w:overflowPunct w:val="0"/>
              <w:autoSpaceDE w:val="0"/>
              <w:autoSpaceDN w:val="0"/>
              <w:spacing w:line="400" w:lineRule="exact"/>
              <w:jc w:val="both"/>
              <w:rPr>
                <w:rFonts w:asciiTheme="majorEastAsia" w:eastAsiaTheme="majorEastAsia" w:hAnsiTheme="majorEastAsia" w:cstheme="majorEastAsia"/>
                <w:color w:val="000000"/>
                <w:kern w:val="2"/>
                <w:sz w:val="24"/>
                <w:szCs w:val="24"/>
                <w:lang w:val="en-GB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2"/>
                <w:sz w:val="24"/>
                <w:szCs w:val="24"/>
              </w:rPr>
              <w:t>有限公司</w:t>
            </w:r>
          </w:p>
        </w:tc>
      </w:tr>
      <w:tr w:rsidR="00F95204" w:rsidTr="00F95204">
        <w:trPr>
          <w:trHeight w:val="605"/>
        </w:trPr>
        <w:tc>
          <w:tcPr>
            <w:tcW w:w="156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204" w:rsidRDefault="00F95204">
            <w:pPr>
              <w:overflowPunct w:val="0"/>
              <w:autoSpaceDE w:val="0"/>
              <w:autoSpaceDN w:val="0"/>
              <w:spacing w:line="400" w:lineRule="exact"/>
              <w:jc w:val="both"/>
              <w:rPr>
                <w:rFonts w:asciiTheme="majorEastAsia" w:eastAsiaTheme="majorEastAsia" w:hAnsiTheme="majorEastAsia" w:cstheme="majorEastAsia"/>
                <w:color w:val="000000"/>
                <w:kern w:val="2"/>
                <w:sz w:val="24"/>
                <w:szCs w:val="24"/>
                <w:lang w:val="en-GB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2"/>
                <w:sz w:val="24"/>
                <w:szCs w:val="24"/>
              </w:rPr>
              <w:t>法定代表人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204" w:rsidRDefault="00F95204">
            <w:pPr>
              <w:overflowPunct w:val="0"/>
              <w:autoSpaceDE w:val="0"/>
              <w:autoSpaceDN w:val="0"/>
              <w:spacing w:line="400" w:lineRule="exact"/>
              <w:jc w:val="both"/>
              <w:rPr>
                <w:rFonts w:asciiTheme="majorEastAsia" w:eastAsiaTheme="majorEastAsia" w:hAnsiTheme="majorEastAsia" w:cstheme="majorEastAsia"/>
                <w:color w:val="000000"/>
                <w:kern w:val="2"/>
                <w:sz w:val="24"/>
                <w:szCs w:val="24"/>
                <w:lang w:val="en-GB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2"/>
                <w:sz w:val="24"/>
                <w:szCs w:val="24"/>
              </w:rPr>
              <w:t>姓名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204" w:rsidRDefault="00F95204">
            <w:pPr>
              <w:overflowPunct w:val="0"/>
              <w:autoSpaceDE w:val="0"/>
              <w:autoSpaceDN w:val="0"/>
              <w:spacing w:line="400" w:lineRule="exact"/>
              <w:jc w:val="both"/>
              <w:rPr>
                <w:rFonts w:asciiTheme="majorEastAsia" w:eastAsiaTheme="majorEastAsia" w:hAnsiTheme="majorEastAsia" w:cstheme="majorEastAsia"/>
                <w:color w:val="000000"/>
                <w:kern w:val="2"/>
                <w:sz w:val="24"/>
                <w:szCs w:val="24"/>
                <w:lang w:val="en-GB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2"/>
                <w:sz w:val="24"/>
                <w:szCs w:val="24"/>
              </w:rPr>
              <w:t>杨玉梅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204" w:rsidRDefault="00F95204">
            <w:pPr>
              <w:overflowPunct w:val="0"/>
              <w:autoSpaceDE w:val="0"/>
              <w:autoSpaceDN w:val="0"/>
              <w:spacing w:line="400" w:lineRule="exact"/>
              <w:jc w:val="both"/>
              <w:rPr>
                <w:rFonts w:asciiTheme="majorEastAsia" w:eastAsiaTheme="majorEastAsia" w:hAnsiTheme="majorEastAsia" w:cstheme="majorEastAsia"/>
                <w:color w:val="000000"/>
                <w:kern w:val="2"/>
                <w:sz w:val="24"/>
                <w:szCs w:val="24"/>
                <w:lang w:val="en-GB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2"/>
                <w:sz w:val="24"/>
                <w:szCs w:val="24"/>
              </w:rPr>
              <w:t>技术职称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204" w:rsidRDefault="00F95204">
            <w:pPr>
              <w:overflowPunct w:val="0"/>
              <w:autoSpaceDE w:val="0"/>
              <w:autoSpaceDN w:val="0"/>
              <w:spacing w:line="400" w:lineRule="exact"/>
              <w:jc w:val="both"/>
              <w:rPr>
                <w:rFonts w:asciiTheme="majorEastAsia" w:eastAsiaTheme="majorEastAsia" w:hAnsiTheme="majorEastAsia" w:cstheme="majorEastAsia"/>
                <w:color w:val="000000"/>
                <w:kern w:val="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2"/>
                <w:sz w:val="24"/>
                <w:szCs w:val="24"/>
              </w:rPr>
              <w:t>/</w:t>
            </w:r>
          </w:p>
        </w:tc>
        <w:tc>
          <w:tcPr>
            <w:tcW w:w="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204" w:rsidRDefault="00F95204">
            <w:pPr>
              <w:overflowPunct w:val="0"/>
              <w:autoSpaceDE w:val="0"/>
              <w:autoSpaceDN w:val="0"/>
              <w:spacing w:line="400" w:lineRule="exact"/>
              <w:jc w:val="both"/>
              <w:rPr>
                <w:rFonts w:asciiTheme="majorEastAsia" w:eastAsiaTheme="majorEastAsia" w:hAnsiTheme="majorEastAsia" w:cstheme="majorEastAsia"/>
                <w:color w:val="000000"/>
                <w:kern w:val="2"/>
                <w:sz w:val="24"/>
                <w:szCs w:val="24"/>
                <w:lang w:val="en-GB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2"/>
                <w:sz w:val="24"/>
                <w:szCs w:val="24"/>
              </w:rPr>
              <w:t>电话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F95204" w:rsidRDefault="00F95204">
            <w:pPr>
              <w:overflowPunct w:val="0"/>
              <w:autoSpaceDE w:val="0"/>
              <w:autoSpaceDN w:val="0"/>
              <w:spacing w:line="400" w:lineRule="exact"/>
              <w:jc w:val="both"/>
              <w:rPr>
                <w:rFonts w:asciiTheme="majorEastAsia" w:eastAsiaTheme="majorEastAsia" w:hAnsiTheme="majorEastAsia" w:cstheme="majorEastAsia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2"/>
                <w:sz w:val="24"/>
                <w:szCs w:val="24"/>
              </w:rPr>
              <w:t>13558882119</w:t>
            </w:r>
          </w:p>
        </w:tc>
      </w:tr>
      <w:tr w:rsidR="00F95204" w:rsidTr="00F95204">
        <w:trPr>
          <w:trHeight w:val="485"/>
        </w:trPr>
        <w:tc>
          <w:tcPr>
            <w:tcW w:w="156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204" w:rsidRDefault="00F95204">
            <w:pPr>
              <w:overflowPunct w:val="0"/>
              <w:autoSpaceDE w:val="0"/>
              <w:autoSpaceDN w:val="0"/>
              <w:spacing w:line="400" w:lineRule="exact"/>
              <w:jc w:val="both"/>
              <w:rPr>
                <w:rFonts w:asciiTheme="majorEastAsia" w:eastAsiaTheme="majorEastAsia" w:hAnsiTheme="majorEastAsia" w:cstheme="majorEastAsia"/>
                <w:color w:val="000000"/>
                <w:kern w:val="2"/>
                <w:sz w:val="24"/>
                <w:szCs w:val="24"/>
                <w:lang w:val="en-GB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2"/>
                <w:sz w:val="24"/>
                <w:szCs w:val="24"/>
              </w:rPr>
              <w:t>技术负责人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204" w:rsidRDefault="00F95204">
            <w:pPr>
              <w:overflowPunct w:val="0"/>
              <w:autoSpaceDE w:val="0"/>
              <w:autoSpaceDN w:val="0"/>
              <w:spacing w:line="400" w:lineRule="exact"/>
              <w:jc w:val="both"/>
              <w:rPr>
                <w:rFonts w:asciiTheme="majorEastAsia" w:eastAsiaTheme="majorEastAsia" w:hAnsiTheme="majorEastAsia" w:cstheme="majorEastAsia"/>
                <w:color w:val="000000"/>
                <w:kern w:val="2"/>
                <w:sz w:val="24"/>
                <w:szCs w:val="24"/>
                <w:lang w:val="en-GB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2"/>
                <w:sz w:val="24"/>
                <w:szCs w:val="24"/>
              </w:rPr>
              <w:t>姓名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204" w:rsidRDefault="00F95204">
            <w:pPr>
              <w:overflowPunct w:val="0"/>
              <w:autoSpaceDE w:val="0"/>
              <w:autoSpaceDN w:val="0"/>
              <w:spacing w:line="400" w:lineRule="exact"/>
              <w:jc w:val="both"/>
              <w:rPr>
                <w:rFonts w:asciiTheme="majorEastAsia" w:eastAsiaTheme="majorEastAsia" w:hAnsiTheme="majorEastAsia" w:cstheme="majorEastAsia"/>
                <w:color w:val="000000"/>
                <w:kern w:val="2"/>
                <w:sz w:val="24"/>
                <w:szCs w:val="24"/>
                <w:lang w:val="en-GB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2"/>
                <w:sz w:val="24"/>
                <w:szCs w:val="24"/>
                <w:lang w:val="en-GB"/>
              </w:rPr>
              <w:t>彭红兵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204" w:rsidRDefault="00F95204">
            <w:pPr>
              <w:overflowPunct w:val="0"/>
              <w:autoSpaceDE w:val="0"/>
              <w:autoSpaceDN w:val="0"/>
              <w:spacing w:line="400" w:lineRule="exact"/>
              <w:jc w:val="both"/>
              <w:rPr>
                <w:rFonts w:asciiTheme="majorEastAsia" w:eastAsiaTheme="majorEastAsia" w:hAnsiTheme="majorEastAsia" w:cstheme="majorEastAsia"/>
                <w:color w:val="000000"/>
                <w:kern w:val="2"/>
                <w:sz w:val="24"/>
                <w:szCs w:val="24"/>
                <w:lang w:val="en-GB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2"/>
                <w:sz w:val="24"/>
                <w:szCs w:val="24"/>
              </w:rPr>
              <w:t>技术职称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204" w:rsidRDefault="00F95204">
            <w:pPr>
              <w:overflowPunct w:val="0"/>
              <w:autoSpaceDE w:val="0"/>
              <w:autoSpaceDN w:val="0"/>
              <w:spacing w:line="400" w:lineRule="exact"/>
              <w:jc w:val="both"/>
              <w:rPr>
                <w:rFonts w:asciiTheme="majorEastAsia" w:eastAsiaTheme="majorEastAsia" w:hAnsiTheme="majorEastAsia" w:cstheme="majorEastAsia"/>
                <w:color w:val="000000"/>
                <w:kern w:val="2"/>
                <w:sz w:val="24"/>
                <w:szCs w:val="24"/>
                <w:lang w:val="en-GB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2"/>
                <w:sz w:val="24"/>
                <w:szCs w:val="24"/>
              </w:rPr>
              <w:t>维修技工</w:t>
            </w:r>
          </w:p>
        </w:tc>
        <w:tc>
          <w:tcPr>
            <w:tcW w:w="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204" w:rsidRDefault="00F95204">
            <w:pPr>
              <w:overflowPunct w:val="0"/>
              <w:autoSpaceDE w:val="0"/>
              <w:autoSpaceDN w:val="0"/>
              <w:spacing w:line="400" w:lineRule="exact"/>
              <w:jc w:val="both"/>
              <w:rPr>
                <w:rFonts w:asciiTheme="majorEastAsia" w:eastAsiaTheme="majorEastAsia" w:hAnsiTheme="majorEastAsia" w:cstheme="majorEastAsia"/>
                <w:color w:val="000000"/>
                <w:kern w:val="2"/>
                <w:sz w:val="24"/>
                <w:szCs w:val="24"/>
                <w:lang w:val="en-GB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2"/>
                <w:sz w:val="24"/>
                <w:szCs w:val="24"/>
              </w:rPr>
              <w:t>电话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F95204" w:rsidRDefault="00F95204">
            <w:pPr>
              <w:overflowPunct w:val="0"/>
              <w:autoSpaceDE w:val="0"/>
              <w:autoSpaceDN w:val="0"/>
              <w:spacing w:line="400" w:lineRule="exact"/>
              <w:jc w:val="both"/>
              <w:rPr>
                <w:rFonts w:asciiTheme="majorEastAsia" w:eastAsiaTheme="majorEastAsia" w:hAnsiTheme="majorEastAsia" w:cstheme="majorEastAsia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2"/>
                <w:sz w:val="24"/>
                <w:szCs w:val="24"/>
              </w:rPr>
              <w:t>13693404858</w:t>
            </w:r>
          </w:p>
        </w:tc>
      </w:tr>
      <w:tr w:rsidR="00F95204" w:rsidTr="00F95204">
        <w:trPr>
          <w:cantSplit/>
          <w:trHeight w:val="442"/>
        </w:trPr>
        <w:tc>
          <w:tcPr>
            <w:tcW w:w="156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204" w:rsidRDefault="00F95204">
            <w:pPr>
              <w:overflowPunct w:val="0"/>
              <w:autoSpaceDE w:val="0"/>
              <w:autoSpaceDN w:val="0"/>
              <w:spacing w:line="400" w:lineRule="exact"/>
              <w:jc w:val="both"/>
              <w:rPr>
                <w:rFonts w:asciiTheme="majorEastAsia" w:eastAsiaTheme="majorEastAsia" w:hAnsiTheme="majorEastAsia" w:cstheme="majorEastAsia"/>
                <w:color w:val="000000"/>
                <w:kern w:val="2"/>
                <w:sz w:val="24"/>
                <w:szCs w:val="24"/>
                <w:lang w:val="en-GB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2"/>
                <w:sz w:val="24"/>
                <w:szCs w:val="24"/>
              </w:rPr>
              <w:t>成立时间</w:t>
            </w:r>
          </w:p>
        </w:tc>
        <w:tc>
          <w:tcPr>
            <w:tcW w:w="3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204" w:rsidRDefault="00F95204">
            <w:pPr>
              <w:overflowPunct w:val="0"/>
              <w:autoSpaceDE w:val="0"/>
              <w:autoSpaceDN w:val="0"/>
              <w:spacing w:line="400" w:lineRule="exact"/>
              <w:rPr>
                <w:rFonts w:asciiTheme="majorEastAsia" w:eastAsiaTheme="majorEastAsia" w:hAnsiTheme="majorEastAsia" w:cstheme="majorEastAsia"/>
                <w:color w:val="000000"/>
                <w:kern w:val="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2"/>
                <w:sz w:val="24"/>
                <w:szCs w:val="24"/>
              </w:rPr>
              <w:t>2012年7月11日</w:t>
            </w:r>
          </w:p>
        </w:tc>
        <w:tc>
          <w:tcPr>
            <w:tcW w:w="47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F95204" w:rsidRDefault="00F95204">
            <w:pPr>
              <w:overflowPunct w:val="0"/>
              <w:autoSpaceDE w:val="0"/>
              <w:autoSpaceDN w:val="0"/>
              <w:spacing w:line="400" w:lineRule="exact"/>
              <w:rPr>
                <w:rFonts w:asciiTheme="majorEastAsia" w:eastAsiaTheme="majorEastAsia" w:hAnsiTheme="majorEastAsia" w:cstheme="majorEastAsia"/>
                <w:color w:val="000000"/>
                <w:kern w:val="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2"/>
                <w:sz w:val="24"/>
                <w:szCs w:val="24"/>
              </w:rPr>
              <w:t>员工总人数：23</w:t>
            </w:r>
          </w:p>
        </w:tc>
      </w:tr>
      <w:tr w:rsidR="00F95204" w:rsidTr="00F95204">
        <w:trPr>
          <w:cantSplit/>
          <w:trHeight w:val="462"/>
        </w:trPr>
        <w:tc>
          <w:tcPr>
            <w:tcW w:w="156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204" w:rsidRDefault="00F95204">
            <w:pPr>
              <w:overflowPunct w:val="0"/>
              <w:autoSpaceDE w:val="0"/>
              <w:autoSpaceDN w:val="0"/>
              <w:spacing w:line="400" w:lineRule="exact"/>
              <w:jc w:val="both"/>
              <w:rPr>
                <w:rFonts w:asciiTheme="majorEastAsia" w:eastAsiaTheme="majorEastAsia" w:hAnsiTheme="majorEastAsia" w:cstheme="majorEastAsia"/>
                <w:color w:val="000000"/>
                <w:kern w:val="2"/>
                <w:sz w:val="24"/>
                <w:szCs w:val="24"/>
                <w:lang w:val="en-GB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2"/>
                <w:sz w:val="24"/>
                <w:szCs w:val="24"/>
              </w:rPr>
              <w:t>企业资质等级</w:t>
            </w:r>
          </w:p>
        </w:tc>
        <w:tc>
          <w:tcPr>
            <w:tcW w:w="3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204" w:rsidRDefault="00F95204">
            <w:pPr>
              <w:overflowPunct w:val="0"/>
              <w:autoSpaceDE w:val="0"/>
              <w:autoSpaceDN w:val="0"/>
              <w:spacing w:line="400" w:lineRule="exact"/>
              <w:ind w:firstLine="420"/>
              <w:jc w:val="center"/>
              <w:rPr>
                <w:rFonts w:asciiTheme="majorEastAsia" w:eastAsiaTheme="majorEastAsia" w:hAnsiTheme="majorEastAsia" w:cstheme="majorEastAsia"/>
                <w:color w:val="000000"/>
                <w:kern w:val="2"/>
                <w:sz w:val="24"/>
                <w:szCs w:val="24"/>
                <w:lang w:val="en-GB"/>
              </w:rPr>
            </w:pPr>
          </w:p>
        </w:tc>
        <w:tc>
          <w:tcPr>
            <w:tcW w:w="11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204" w:rsidRDefault="00F95204">
            <w:pPr>
              <w:overflowPunct w:val="0"/>
              <w:autoSpaceDE w:val="0"/>
              <w:autoSpaceDN w:val="0"/>
              <w:spacing w:line="400" w:lineRule="exact"/>
              <w:jc w:val="both"/>
              <w:rPr>
                <w:rFonts w:asciiTheme="majorEastAsia" w:eastAsiaTheme="majorEastAsia" w:hAnsiTheme="majorEastAsia" w:cstheme="majorEastAsia"/>
                <w:color w:val="000000"/>
                <w:kern w:val="2"/>
                <w:sz w:val="24"/>
                <w:szCs w:val="24"/>
                <w:lang w:val="en-GB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2"/>
                <w:sz w:val="24"/>
                <w:szCs w:val="24"/>
              </w:rPr>
              <w:t>其中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204" w:rsidRDefault="00F95204">
            <w:pPr>
              <w:overflowPunct w:val="0"/>
              <w:autoSpaceDE w:val="0"/>
              <w:autoSpaceDN w:val="0"/>
              <w:spacing w:line="400" w:lineRule="exact"/>
              <w:jc w:val="both"/>
              <w:rPr>
                <w:rFonts w:asciiTheme="majorEastAsia" w:eastAsiaTheme="majorEastAsia" w:hAnsiTheme="majorEastAsia" w:cstheme="majorEastAsia"/>
                <w:color w:val="000000"/>
                <w:kern w:val="2"/>
                <w:sz w:val="24"/>
                <w:szCs w:val="24"/>
                <w:lang w:val="en-GB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2"/>
                <w:sz w:val="24"/>
                <w:szCs w:val="24"/>
              </w:rPr>
              <w:t>项目经理</w:t>
            </w:r>
          </w:p>
        </w:tc>
        <w:tc>
          <w:tcPr>
            <w:tcW w:w="1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F95204" w:rsidRDefault="00F95204">
            <w:pPr>
              <w:overflowPunct w:val="0"/>
              <w:autoSpaceDE w:val="0"/>
              <w:autoSpaceDN w:val="0"/>
              <w:spacing w:line="400" w:lineRule="exact"/>
              <w:jc w:val="both"/>
              <w:rPr>
                <w:rFonts w:asciiTheme="majorEastAsia" w:eastAsiaTheme="majorEastAsia" w:hAnsiTheme="majorEastAsia" w:cstheme="majorEastAsia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2"/>
                <w:sz w:val="24"/>
                <w:szCs w:val="24"/>
              </w:rPr>
              <w:t>1</w:t>
            </w:r>
          </w:p>
        </w:tc>
      </w:tr>
      <w:tr w:rsidR="00F95204" w:rsidTr="00F95204">
        <w:trPr>
          <w:cantSplit/>
          <w:trHeight w:val="442"/>
        </w:trPr>
        <w:tc>
          <w:tcPr>
            <w:tcW w:w="156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204" w:rsidRDefault="00F95204">
            <w:pPr>
              <w:overflowPunct w:val="0"/>
              <w:autoSpaceDE w:val="0"/>
              <w:autoSpaceDN w:val="0"/>
              <w:spacing w:line="400" w:lineRule="exact"/>
              <w:jc w:val="both"/>
              <w:rPr>
                <w:rFonts w:asciiTheme="majorEastAsia" w:eastAsiaTheme="majorEastAsia" w:hAnsiTheme="majorEastAsia" w:cstheme="majorEastAsia"/>
                <w:color w:val="000000"/>
                <w:kern w:val="2"/>
                <w:sz w:val="24"/>
                <w:szCs w:val="24"/>
                <w:lang w:val="en-GB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2"/>
                <w:sz w:val="24"/>
                <w:szCs w:val="24"/>
              </w:rPr>
              <w:t>营业执照号</w:t>
            </w:r>
          </w:p>
        </w:tc>
        <w:tc>
          <w:tcPr>
            <w:tcW w:w="3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204" w:rsidRDefault="00F95204">
            <w:pPr>
              <w:overflowPunct w:val="0"/>
              <w:autoSpaceDE w:val="0"/>
              <w:autoSpaceDN w:val="0"/>
              <w:spacing w:line="400" w:lineRule="exact"/>
              <w:jc w:val="both"/>
              <w:rPr>
                <w:rFonts w:asciiTheme="majorEastAsia" w:eastAsiaTheme="majorEastAsia" w:hAnsiTheme="majorEastAsia" w:cstheme="majorEastAsia"/>
                <w:color w:val="000000"/>
                <w:kern w:val="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2"/>
                <w:sz w:val="24"/>
                <w:szCs w:val="24"/>
              </w:rPr>
              <w:t>915101060500743747</w:t>
            </w:r>
          </w:p>
        </w:tc>
        <w:tc>
          <w:tcPr>
            <w:tcW w:w="47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204" w:rsidRDefault="00F95204">
            <w:pPr>
              <w:adjustRightInd/>
              <w:snapToGrid/>
              <w:spacing w:after="0"/>
              <w:rPr>
                <w:rFonts w:asciiTheme="majorEastAsia" w:eastAsiaTheme="majorEastAsia" w:hAnsiTheme="majorEastAsia" w:cstheme="majorEastAsia"/>
                <w:color w:val="000000"/>
                <w:kern w:val="2"/>
                <w:sz w:val="24"/>
                <w:szCs w:val="24"/>
                <w:lang w:val="en-GB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204" w:rsidRDefault="00F95204">
            <w:pPr>
              <w:overflowPunct w:val="0"/>
              <w:autoSpaceDE w:val="0"/>
              <w:autoSpaceDN w:val="0"/>
              <w:spacing w:line="400" w:lineRule="exact"/>
              <w:jc w:val="both"/>
              <w:rPr>
                <w:rFonts w:asciiTheme="majorEastAsia" w:eastAsiaTheme="majorEastAsia" w:hAnsiTheme="majorEastAsia" w:cstheme="majorEastAsia"/>
                <w:color w:val="000000"/>
                <w:kern w:val="2"/>
                <w:sz w:val="24"/>
                <w:szCs w:val="24"/>
                <w:lang w:val="en-GB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2"/>
                <w:sz w:val="24"/>
                <w:szCs w:val="24"/>
              </w:rPr>
              <w:t>高级职称人员</w:t>
            </w:r>
          </w:p>
        </w:tc>
        <w:tc>
          <w:tcPr>
            <w:tcW w:w="1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95204" w:rsidRDefault="00F95204">
            <w:pPr>
              <w:overflowPunct w:val="0"/>
              <w:autoSpaceDE w:val="0"/>
              <w:autoSpaceDN w:val="0"/>
              <w:spacing w:line="400" w:lineRule="exact"/>
              <w:ind w:firstLine="420"/>
              <w:jc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kern w:val="2"/>
                <w:sz w:val="24"/>
                <w:szCs w:val="24"/>
                <w:lang w:val="en-GB"/>
              </w:rPr>
            </w:pPr>
          </w:p>
        </w:tc>
      </w:tr>
      <w:tr w:rsidR="00F95204" w:rsidTr="00F95204">
        <w:trPr>
          <w:cantSplit/>
          <w:trHeight w:val="442"/>
        </w:trPr>
        <w:tc>
          <w:tcPr>
            <w:tcW w:w="156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204" w:rsidRDefault="00F95204">
            <w:pPr>
              <w:overflowPunct w:val="0"/>
              <w:autoSpaceDE w:val="0"/>
              <w:autoSpaceDN w:val="0"/>
              <w:spacing w:line="400" w:lineRule="exact"/>
              <w:jc w:val="both"/>
              <w:rPr>
                <w:rFonts w:asciiTheme="majorEastAsia" w:eastAsiaTheme="majorEastAsia" w:hAnsiTheme="majorEastAsia" w:cstheme="majorEastAsia"/>
                <w:color w:val="000000"/>
                <w:kern w:val="2"/>
                <w:sz w:val="24"/>
                <w:szCs w:val="24"/>
                <w:lang w:val="en-GB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2"/>
                <w:sz w:val="24"/>
                <w:szCs w:val="24"/>
              </w:rPr>
              <w:t>注册资金</w:t>
            </w:r>
          </w:p>
        </w:tc>
        <w:tc>
          <w:tcPr>
            <w:tcW w:w="3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204" w:rsidRDefault="00F95204">
            <w:pPr>
              <w:overflowPunct w:val="0"/>
              <w:autoSpaceDE w:val="0"/>
              <w:autoSpaceDN w:val="0"/>
              <w:spacing w:line="400" w:lineRule="exact"/>
              <w:rPr>
                <w:rFonts w:asciiTheme="majorEastAsia" w:eastAsiaTheme="majorEastAsia" w:hAnsiTheme="majorEastAsia" w:cstheme="majorEastAsia"/>
                <w:color w:val="000000"/>
                <w:kern w:val="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2"/>
                <w:sz w:val="24"/>
                <w:szCs w:val="24"/>
              </w:rPr>
              <w:t>1000万元</w:t>
            </w:r>
          </w:p>
        </w:tc>
        <w:tc>
          <w:tcPr>
            <w:tcW w:w="47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204" w:rsidRDefault="00F95204">
            <w:pPr>
              <w:adjustRightInd/>
              <w:snapToGrid/>
              <w:spacing w:after="0"/>
              <w:rPr>
                <w:rFonts w:asciiTheme="majorEastAsia" w:eastAsiaTheme="majorEastAsia" w:hAnsiTheme="majorEastAsia" w:cstheme="majorEastAsia"/>
                <w:color w:val="000000"/>
                <w:kern w:val="2"/>
                <w:sz w:val="24"/>
                <w:szCs w:val="24"/>
                <w:lang w:val="en-GB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204" w:rsidRDefault="00F95204">
            <w:pPr>
              <w:overflowPunct w:val="0"/>
              <w:autoSpaceDE w:val="0"/>
              <w:autoSpaceDN w:val="0"/>
              <w:spacing w:line="400" w:lineRule="exact"/>
              <w:jc w:val="both"/>
              <w:rPr>
                <w:rFonts w:asciiTheme="majorEastAsia" w:eastAsiaTheme="majorEastAsia" w:hAnsiTheme="majorEastAsia" w:cstheme="majorEastAsia"/>
                <w:color w:val="000000"/>
                <w:kern w:val="2"/>
                <w:sz w:val="24"/>
                <w:szCs w:val="24"/>
                <w:lang w:val="en-GB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2"/>
                <w:sz w:val="24"/>
                <w:szCs w:val="24"/>
              </w:rPr>
              <w:t>中级职称人员</w:t>
            </w:r>
          </w:p>
        </w:tc>
        <w:tc>
          <w:tcPr>
            <w:tcW w:w="1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F95204" w:rsidRDefault="00F95204">
            <w:pPr>
              <w:overflowPunct w:val="0"/>
              <w:autoSpaceDE w:val="0"/>
              <w:autoSpaceDN w:val="0"/>
              <w:spacing w:line="400" w:lineRule="exact"/>
              <w:jc w:val="both"/>
              <w:rPr>
                <w:rFonts w:asciiTheme="majorEastAsia" w:eastAsiaTheme="majorEastAsia" w:hAnsiTheme="majorEastAsia" w:cstheme="majorEastAsia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2"/>
                <w:sz w:val="24"/>
                <w:szCs w:val="24"/>
              </w:rPr>
              <w:t>1</w:t>
            </w:r>
          </w:p>
        </w:tc>
      </w:tr>
      <w:tr w:rsidR="00F95204" w:rsidTr="00F95204">
        <w:trPr>
          <w:cantSplit/>
          <w:trHeight w:val="462"/>
        </w:trPr>
        <w:tc>
          <w:tcPr>
            <w:tcW w:w="156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204" w:rsidRDefault="00F95204">
            <w:pPr>
              <w:overflowPunct w:val="0"/>
              <w:autoSpaceDE w:val="0"/>
              <w:autoSpaceDN w:val="0"/>
              <w:spacing w:line="400" w:lineRule="exact"/>
              <w:jc w:val="both"/>
              <w:rPr>
                <w:rFonts w:asciiTheme="majorEastAsia" w:eastAsiaTheme="majorEastAsia" w:hAnsiTheme="majorEastAsia" w:cstheme="majorEastAsia"/>
                <w:color w:val="000000"/>
                <w:kern w:val="2"/>
                <w:sz w:val="24"/>
                <w:szCs w:val="24"/>
                <w:lang w:val="en-GB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2"/>
                <w:sz w:val="24"/>
                <w:szCs w:val="24"/>
              </w:rPr>
              <w:t>开户银行</w:t>
            </w:r>
          </w:p>
        </w:tc>
        <w:tc>
          <w:tcPr>
            <w:tcW w:w="3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204" w:rsidRDefault="00F95204">
            <w:pPr>
              <w:overflowPunct w:val="0"/>
              <w:autoSpaceDE w:val="0"/>
              <w:autoSpaceDN w:val="0"/>
              <w:spacing w:line="400" w:lineRule="exact"/>
              <w:jc w:val="both"/>
              <w:rPr>
                <w:rFonts w:asciiTheme="majorEastAsia" w:eastAsiaTheme="majorEastAsia" w:hAnsiTheme="majorEastAsia" w:cstheme="majorEastAsia"/>
                <w:color w:val="000000"/>
                <w:kern w:val="2"/>
                <w:sz w:val="24"/>
                <w:szCs w:val="24"/>
                <w:lang w:val="en-GB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2"/>
                <w:sz w:val="24"/>
                <w:szCs w:val="24"/>
              </w:rPr>
              <w:t>中国银行成都红牌楼支行</w:t>
            </w:r>
          </w:p>
        </w:tc>
        <w:tc>
          <w:tcPr>
            <w:tcW w:w="47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204" w:rsidRDefault="00F95204">
            <w:pPr>
              <w:adjustRightInd/>
              <w:snapToGrid/>
              <w:spacing w:after="0"/>
              <w:rPr>
                <w:rFonts w:asciiTheme="majorEastAsia" w:eastAsiaTheme="majorEastAsia" w:hAnsiTheme="majorEastAsia" w:cstheme="majorEastAsia"/>
                <w:color w:val="000000"/>
                <w:kern w:val="2"/>
                <w:sz w:val="24"/>
                <w:szCs w:val="24"/>
                <w:lang w:val="en-GB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204" w:rsidRDefault="00F95204">
            <w:pPr>
              <w:overflowPunct w:val="0"/>
              <w:autoSpaceDE w:val="0"/>
              <w:autoSpaceDN w:val="0"/>
              <w:spacing w:line="400" w:lineRule="exact"/>
              <w:jc w:val="both"/>
              <w:rPr>
                <w:rFonts w:asciiTheme="majorEastAsia" w:eastAsiaTheme="majorEastAsia" w:hAnsiTheme="majorEastAsia" w:cstheme="majorEastAsia"/>
                <w:color w:val="000000"/>
                <w:kern w:val="2"/>
                <w:sz w:val="24"/>
                <w:szCs w:val="24"/>
                <w:lang w:val="en-GB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2"/>
                <w:sz w:val="24"/>
                <w:szCs w:val="24"/>
              </w:rPr>
              <w:t>初级职称人员</w:t>
            </w:r>
          </w:p>
        </w:tc>
        <w:tc>
          <w:tcPr>
            <w:tcW w:w="1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95204" w:rsidRDefault="00F95204">
            <w:pPr>
              <w:overflowPunct w:val="0"/>
              <w:autoSpaceDE w:val="0"/>
              <w:autoSpaceDN w:val="0"/>
              <w:spacing w:line="400" w:lineRule="exact"/>
              <w:jc w:val="both"/>
              <w:rPr>
                <w:rFonts w:asciiTheme="majorEastAsia" w:eastAsiaTheme="majorEastAsia" w:hAnsiTheme="majorEastAsia" w:cstheme="majorEastAsia"/>
                <w:b/>
                <w:bCs/>
                <w:color w:val="000000"/>
                <w:kern w:val="2"/>
                <w:sz w:val="24"/>
                <w:szCs w:val="24"/>
                <w:lang w:val="en-GB"/>
              </w:rPr>
            </w:pPr>
          </w:p>
        </w:tc>
      </w:tr>
      <w:tr w:rsidR="00F95204" w:rsidTr="00F95204">
        <w:trPr>
          <w:cantSplit/>
          <w:trHeight w:val="442"/>
        </w:trPr>
        <w:tc>
          <w:tcPr>
            <w:tcW w:w="156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204" w:rsidRDefault="00F95204">
            <w:pPr>
              <w:overflowPunct w:val="0"/>
              <w:autoSpaceDE w:val="0"/>
              <w:autoSpaceDN w:val="0"/>
              <w:spacing w:line="400" w:lineRule="exact"/>
              <w:jc w:val="both"/>
              <w:rPr>
                <w:rFonts w:asciiTheme="majorEastAsia" w:eastAsiaTheme="majorEastAsia" w:hAnsiTheme="majorEastAsia" w:cstheme="majorEastAsia"/>
                <w:color w:val="000000"/>
                <w:kern w:val="2"/>
                <w:sz w:val="24"/>
                <w:szCs w:val="24"/>
                <w:lang w:val="en-GB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2"/>
                <w:sz w:val="24"/>
                <w:szCs w:val="24"/>
              </w:rPr>
              <w:t>账号</w:t>
            </w:r>
          </w:p>
        </w:tc>
        <w:tc>
          <w:tcPr>
            <w:tcW w:w="3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204" w:rsidRDefault="00F95204">
            <w:pPr>
              <w:overflowPunct w:val="0"/>
              <w:autoSpaceDE w:val="0"/>
              <w:autoSpaceDN w:val="0"/>
              <w:spacing w:line="400" w:lineRule="exact"/>
              <w:jc w:val="both"/>
              <w:rPr>
                <w:rFonts w:asciiTheme="majorEastAsia" w:eastAsiaTheme="majorEastAsia" w:hAnsiTheme="majorEastAsia" w:cstheme="majorEastAsia"/>
                <w:color w:val="000000"/>
                <w:kern w:val="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2"/>
                <w:sz w:val="24"/>
                <w:szCs w:val="24"/>
              </w:rPr>
              <w:t>130669778182</w:t>
            </w:r>
          </w:p>
        </w:tc>
        <w:tc>
          <w:tcPr>
            <w:tcW w:w="47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204" w:rsidRDefault="00F95204">
            <w:pPr>
              <w:adjustRightInd/>
              <w:snapToGrid/>
              <w:spacing w:after="0"/>
              <w:rPr>
                <w:rFonts w:asciiTheme="majorEastAsia" w:eastAsiaTheme="majorEastAsia" w:hAnsiTheme="majorEastAsia" w:cstheme="majorEastAsia"/>
                <w:color w:val="000000"/>
                <w:kern w:val="2"/>
                <w:sz w:val="24"/>
                <w:szCs w:val="24"/>
                <w:lang w:val="en-GB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204" w:rsidRDefault="00F95204">
            <w:pPr>
              <w:overflowPunct w:val="0"/>
              <w:autoSpaceDE w:val="0"/>
              <w:autoSpaceDN w:val="0"/>
              <w:spacing w:line="400" w:lineRule="exact"/>
              <w:jc w:val="both"/>
              <w:rPr>
                <w:rFonts w:asciiTheme="majorEastAsia" w:eastAsiaTheme="majorEastAsia" w:hAnsiTheme="majorEastAsia" w:cstheme="majorEastAsia"/>
                <w:color w:val="000000"/>
                <w:kern w:val="2"/>
                <w:sz w:val="24"/>
                <w:szCs w:val="24"/>
                <w:lang w:val="en-GB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2"/>
                <w:sz w:val="24"/>
                <w:szCs w:val="24"/>
              </w:rPr>
              <w:t>技工</w:t>
            </w:r>
          </w:p>
        </w:tc>
        <w:tc>
          <w:tcPr>
            <w:tcW w:w="1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F95204" w:rsidRDefault="00F95204">
            <w:pPr>
              <w:overflowPunct w:val="0"/>
              <w:autoSpaceDE w:val="0"/>
              <w:autoSpaceDN w:val="0"/>
              <w:spacing w:line="400" w:lineRule="exact"/>
              <w:jc w:val="both"/>
              <w:rPr>
                <w:rFonts w:asciiTheme="majorEastAsia" w:eastAsiaTheme="majorEastAsia" w:hAnsiTheme="majorEastAsia" w:cstheme="majorEastAsia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2"/>
                <w:sz w:val="24"/>
                <w:szCs w:val="24"/>
              </w:rPr>
              <w:t>5</w:t>
            </w:r>
          </w:p>
        </w:tc>
      </w:tr>
      <w:tr w:rsidR="00F95204" w:rsidTr="00F95204">
        <w:trPr>
          <w:cantSplit/>
          <w:trHeight w:val="1062"/>
        </w:trPr>
        <w:tc>
          <w:tcPr>
            <w:tcW w:w="156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5204" w:rsidRDefault="00F95204">
            <w:pPr>
              <w:overflowPunct w:val="0"/>
              <w:autoSpaceDE w:val="0"/>
              <w:autoSpaceDN w:val="0"/>
              <w:spacing w:line="400" w:lineRule="exact"/>
              <w:jc w:val="both"/>
              <w:rPr>
                <w:rFonts w:asciiTheme="majorEastAsia" w:eastAsiaTheme="majorEastAsia" w:hAnsiTheme="majorEastAsia" w:cstheme="majorEastAsia"/>
                <w:color w:val="000000"/>
                <w:kern w:val="2"/>
                <w:sz w:val="24"/>
                <w:szCs w:val="24"/>
                <w:lang w:val="en-GB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2"/>
                <w:sz w:val="24"/>
                <w:szCs w:val="24"/>
              </w:rPr>
              <w:t>经营范围</w:t>
            </w:r>
          </w:p>
        </w:tc>
        <w:tc>
          <w:tcPr>
            <w:tcW w:w="77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F95204" w:rsidRDefault="00F95204">
            <w:pPr>
              <w:overflowPunct w:val="0"/>
              <w:autoSpaceDE w:val="0"/>
              <w:autoSpaceDN w:val="0"/>
              <w:spacing w:line="400" w:lineRule="exact"/>
              <w:rPr>
                <w:rFonts w:asciiTheme="majorEastAsia" w:eastAsiaTheme="majorEastAsia" w:hAnsiTheme="majorEastAsia" w:cstheme="majorEastAsia"/>
                <w:b/>
                <w:bCs/>
                <w:color w:val="000000"/>
                <w:kern w:val="2"/>
                <w:sz w:val="24"/>
                <w:szCs w:val="24"/>
                <w:lang w:val="en-GB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2"/>
                <w:sz w:val="24"/>
                <w:szCs w:val="24"/>
              </w:rPr>
              <w:t>消防设备、社会公共安全设备、五金产品、办公用品、消防工程、水利水电工程、园林绿化工程、安全防范工程、消防设备设施租赁及技术咨询服务，消防设施检测</w:t>
            </w:r>
          </w:p>
        </w:tc>
      </w:tr>
      <w:tr w:rsidR="00F95204" w:rsidTr="00F95204">
        <w:trPr>
          <w:cantSplit/>
          <w:trHeight w:val="367"/>
        </w:trPr>
        <w:tc>
          <w:tcPr>
            <w:tcW w:w="156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F95204" w:rsidRDefault="00F95204">
            <w:pPr>
              <w:overflowPunct w:val="0"/>
              <w:autoSpaceDE w:val="0"/>
              <w:autoSpaceDN w:val="0"/>
              <w:spacing w:line="400" w:lineRule="exact"/>
              <w:jc w:val="both"/>
              <w:rPr>
                <w:rFonts w:asciiTheme="majorEastAsia" w:eastAsiaTheme="majorEastAsia" w:hAnsiTheme="majorEastAsia" w:cstheme="majorEastAsia"/>
                <w:color w:val="000000"/>
                <w:kern w:val="2"/>
                <w:sz w:val="24"/>
                <w:szCs w:val="24"/>
                <w:lang w:val="en-GB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2"/>
                <w:sz w:val="24"/>
                <w:szCs w:val="24"/>
              </w:rPr>
              <w:t>备注</w:t>
            </w:r>
          </w:p>
        </w:tc>
        <w:tc>
          <w:tcPr>
            <w:tcW w:w="7750" w:type="dxa"/>
            <w:gridSpan w:val="7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95204" w:rsidRDefault="00F95204">
            <w:pPr>
              <w:overflowPunct w:val="0"/>
              <w:autoSpaceDE w:val="0"/>
              <w:autoSpaceDN w:val="0"/>
              <w:spacing w:line="400" w:lineRule="exact"/>
              <w:rPr>
                <w:rFonts w:asciiTheme="majorEastAsia" w:eastAsiaTheme="majorEastAsia" w:hAnsiTheme="majorEastAsia" w:cstheme="majorEastAsia"/>
                <w:color w:val="000000"/>
                <w:kern w:val="2"/>
                <w:sz w:val="24"/>
                <w:szCs w:val="24"/>
                <w:lang w:val="en-GB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2"/>
                <w:sz w:val="24"/>
                <w:szCs w:val="24"/>
              </w:rPr>
              <w:t>下属全资公司：成都万事达消防工程有限公司；新都区陆安消防设备经营部</w:t>
            </w:r>
          </w:p>
        </w:tc>
      </w:tr>
    </w:tbl>
    <w:p w:rsidR="00F95204" w:rsidRDefault="00F95204" w:rsidP="00F95204">
      <w:pPr>
        <w:rPr>
          <w:rFonts w:asciiTheme="majorEastAsia" w:eastAsiaTheme="majorEastAsia" w:hAnsiTheme="majorEastAsia" w:cstheme="major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 xml:space="preserve">    </w:t>
      </w:r>
    </w:p>
    <w:p w:rsidR="00D14A8F" w:rsidRDefault="00D14A8F" w:rsidP="00D31D50">
      <w:pPr>
        <w:spacing w:line="220" w:lineRule="atLeast"/>
        <w:rPr>
          <w:noProof/>
        </w:rPr>
      </w:pPr>
    </w:p>
    <w:p w:rsidR="00D14A8F" w:rsidRDefault="00D14A8F" w:rsidP="00D31D50">
      <w:pPr>
        <w:spacing w:line="220" w:lineRule="atLeast"/>
        <w:rPr>
          <w:noProof/>
        </w:rPr>
      </w:pPr>
      <w:r w:rsidRPr="00D14A8F">
        <w:rPr>
          <w:noProof/>
        </w:rPr>
        <w:drawing>
          <wp:inline distT="0" distB="0" distL="0" distR="0">
            <wp:extent cx="5274310" cy="7610618"/>
            <wp:effectExtent l="19050" t="0" r="2540" b="0"/>
            <wp:docPr id="3" name="图片 1" descr="C:\Users\Administrator\Desktop\资料\壳牌辉瑞\营业执照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资料\壳牌辉瑞\营业执照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610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3196" w:rsidRDefault="00853196" w:rsidP="00D31D50">
      <w:pPr>
        <w:spacing w:line="220" w:lineRule="atLeast"/>
        <w:rPr>
          <w:noProof/>
        </w:rPr>
      </w:pPr>
    </w:p>
    <w:p w:rsidR="00853196" w:rsidRDefault="00853196" w:rsidP="00D31D50">
      <w:pPr>
        <w:spacing w:line="220" w:lineRule="atLeast"/>
        <w:rPr>
          <w:noProof/>
        </w:rPr>
      </w:pPr>
    </w:p>
    <w:p w:rsidR="00853196" w:rsidRDefault="00853196" w:rsidP="00D31D50">
      <w:pPr>
        <w:spacing w:line="220" w:lineRule="atLeast"/>
        <w:rPr>
          <w:noProof/>
        </w:rPr>
      </w:pPr>
    </w:p>
    <w:p w:rsidR="00853196" w:rsidRDefault="00853196" w:rsidP="00D31D50">
      <w:pPr>
        <w:spacing w:line="220" w:lineRule="atLeast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274310" cy="7169155"/>
            <wp:effectExtent l="19050" t="0" r="2540" b="0"/>
            <wp:docPr id="1" name="图片 1" descr="C:\Users\ADMINI~1\AppData\Local\Temp\WeChat Files\88ba8eabb2599e1b457bd64391bdc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88ba8eabb2599e1b457bd64391bdc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169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3196" w:rsidRDefault="00853196" w:rsidP="00D31D50">
      <w:pPr>
        <w:spacing w:line="220" w:lineRule="atLeast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274310" cy="7520571"/>
            <wp:effectExtent l="19050" t="0" r="2540" b="0"/>
            <wp:docPr id="4" name="图片 2" descr="C:\Users\ADMINI~1\AppData\Local\Temp\WeChat Files\eab0b702e24116e41278f96a87890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eab0b702e24116e41278f96a87890f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20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3196" w:rsidRDefault="00853196" w:rsidP="00D31D50">
      <w:pPr>
        <w:spacing w:line="220" w:lineRule="atLeast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274310" cy="7526498"/>
            <wp:effectExtent l="19050" t="0" r="2540" b="0"/>
            <wp:docPr id="5" name="图片 3" descr="C:\Users\ADMINI~1\AppData\Local\Temp\WeChat Files\fccb2b3ab74d505b5184e8200d326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WeChat Files\fccb2b3ab74d505b5184e8200d3261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26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3196" w:rsidRDefault="00853196" w:rsidP="00D31D50">
      <w:pPr>
        <w:spacing w:line="220" w:lineRule="atLeast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274310" cy="8270963"/>
            <wp:effectExtent l="19050" t="0" r="2540" b="0"/>
            <wp:docPr id="6" name="图片 4" descr="C:\Users\ADMINI~1\AppData\Local\Temp\WeChat Files\54db5ce4e8b85bd9dfc4ecdca3e2f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~1\AppData\Local\Temp\WeChat Files\54db5ce4e8b85bd9dfc4ecdca3e2f7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270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8AB" w:rsidRDefault="00D14A8F" w:rsidP="00D31D50">
      <w:pPr>
        <w:spacing w:line="220" w:lineRule="atLeast"/>
      </w:pPr>
      <w:r>
        <w:rPr>
          <w:noProof/>
        </w:rPr>
        <w:lastRenderedPageBreak/>
        <w:drawing>
          <wp:inline distT="0" distB="0" distL="0" distR="0">
            <wp:extent cx="5274310" cy="3654069"/>
            <wp:effectExtent l="19050" t="0" r="2540" b="0"/>
            <wp:docPr id="2" name="图片 2" descr="D:\Pictures\2020-06-03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ictures\2020-06-03\0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54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singleLevel"/>
    <w:tmpl w:val="0000000D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ascii="宋体" w:eastAsia="微软雅黑" w:hAnsi="宋体" w:cs="微软雅黑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D21E2"/>
    <w:rsid w:val="00225675"/>
    <w:rsid w:val="00323B43"/>
    <w:rsid w:val="00396B1D"/>
    <w:rsid w:val="003D37D8"/>
    <w:rsid w:val="00426133"/>
    <w:rsid w:val="004358AB"/>
    <w:rsid w:val="00853196"/>
    <w:rsid w:val="008B7726"/>
    <w:rsid w:val="00D14A8F"/>
    <w:rsid w:val="00D31D50"/>
    <w:rsid w:val="00D95A45"/>
    <w:rsid w:val="00E923E6"/>
    <w:rsid w:val="00F95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95204"/>
    <w:pPr>
      <w:keepNext/>
      <w:keepLines/>
      <w:widowControl w:val="0"/>
      <w:adjustRightInd/>
      <w:snapToGrid/>
      <w:spacing w:before="260" w:after="260" w:line="410" w:lineRule="auto"/>
      <w:jc w:val="both"/>
      <w:outlineLvl w:val="1"/>
    </w:pPr>
    <w:rPr>
      <w:rFonts w:ascii="Arial" w:eastAsia="黑体" w:hAnsi="Arial" w:cs="Times New Roman"/>
      <w:b/>
      <w:bCs/>
      <w:kern w:val="2"/>
      <w:sz w:val="32"/>
      <w:szCs w:val="3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qFormat/>
    <w:rsid w:val="00F95204"/>
    <w:rPr>
      <w:rFonts w:ascii="Arial" w:eastAsia="黑体" w:hAnsi="Arial" w:cs="Times New Roman"/>
      <w:b/>
      <w:bCs/>
      <w:kern w:val="2"/>
      <w:sz w:val="32"/>
      <w:szCs w:val="32"/>
      <w:lang w:val="zh-CN"/>
    </w:rPr>
  </w:style>
  <w:style w:type="paragraph" w:styleId="a3">
    <w:name w:val="Balloon Text"/>
    <w:basedOn w:val="a"/>
    <w:link w:val="Char"/>
    <w:uiPriority w:val="99"/>
    <w:semiHidden/>
    <w:unhideWhenUsed/>
    <w:rsid w:val="00D14A8F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14A8F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9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9</cp:revision>
  <dcterms:created xsi:type="dcterms:W3CDTF">2008-09-11T17:20:00Z</dcterms:created>
  <dcterms:modified xsi:type="dcterms:W3CDTF">2020-12-31T13:08:00Z</dcterms:modified>
</cp:coreProperties>
</file>